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ectPr>
          <w:headerReference r:id="rId5" w:type="default"/>
          <w:pgSz w:w="31681" w:h="22402"/>
          <w:pgMar w:top="400" w:right="812" w:bottom="0" w:left="2608" w:header="0" w:footer="0" w:gutter="0"/>
          <w:cols w:equalWidth="0" w:num="1">
            <w:col w:w="28259"/>
          </w:cols>
        </w:sectPr>
      </w:pPr>
    </w:p>
    <w:p>
      <w:pPr>
        <w:spacing w:before="243" w:line="219" w:lineRule="auto"/>
        <w:ind w:left="26"/>
        <w:rPr>
          <w:rFonts w:ascii="宋体" w:hAnsi="宋体" w:eastAsia="宋体" w:cs="宋体"/>
          <w:sz w:val="120"/>
          <w:szCs w:val="120"/>
        </w:rPr>
      </w:pPr>
      <w:r>
        <w:rPr>
          <w:rFonts w:ascii="宋体" w:hAnsi="宋体" w:eastAsia="宋体" w:cs="宋体"/>
          <w:b/>
          <w:bCs/>
          <w:spacing w:val="17"/>
          <w:sz w:val="120"/>
          <w:szCs w:val="120"/>
        </w:rPr>
        <w:t>预告登记的变更登记流程图</w:t>
      </w:r>
    </w:p>
    <w:p>
      <w:pPr>
        <w:spacing w:before="416" w:line="222" w:lineRule="auto"/>
        <w:ind w:firstLine="584" w:firstLineChars="100"/>
        <w:rPr>
          <w:rFonts w:hint="eastAsia" w:ascii="黑体" w:hAnsi="黑体" w:eastAsia="黑体" w:cs="黑体"/>
          <w:spacing w:val="7"/>
          <w:sz w:val="57"/>
          <w:szCs w:val="57"/>
          <w:lang w:eastAsia="zh-CN"/>
        </w:rPr>
      </w:pPr>
      <w:r>
        <w:rPr>
          <w:rFonts w:hint="eastAsia" w:ascii="黑体" w:hAnsi="黑体" w:eastAsia="黑体" w:cs="黑体"/>
          <w:spacing w:val="7"/>
          <w:sz w:val="57"/>
          <w:szCs w:val="57"/>
          <w:lang w:eastAsia="zh-CN"/>
        </w:rPr>
        <w:t>(法定办理时限30个工作日，</w:t>
      </w:r>
      <w:r>
        <w:rPr>
          <w:rFonts w:hint="eastAsia" w:ascii="黑体" w:hAnsi="黑体" w:eastAsia="黑体" w:cs="黑体"/>
          <w:spacing w:val="7"/>
          <w:sz w:val="57"/>
          <w:szCs w:val="57"/>
          <w:lang w:eastAsia="zh-CN"/>
        </w:rPr>
        <w:t>承诺办结时限：即时办结)</w:t>
      </w:r>
    </w:p>
    <w:p/>
    <w:p/>
    <w:p/>
    <w:p/>
    <w:p/>
    <w:p/>
    <w:p/>
    <w:p/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26670</wp:posOffset>
                </wp:positionV>
                <wp:extent cx="9381490" cy="2536825"/>
                <wp:effectExtent l="12700" t="12700" r="16510" b="2222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1490" cy="2537041"/>
                          <a:chOff x="5481" y="8305"/>
                          <a:chExt cx="15205" cy="4327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5481" y="8305"/>
                            <a:ext cx="6467" cy="432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/>
                        <wps:spPr>
                          <a:xfrm flipV="1">
                            <a:off x="11973" y="10496"/>
                            <a:ext cx="2596" cy="1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prstClr val="black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矩形 4"/>
                        <wps:cNvSpPr/>
                        <wps:spPr>
                          <a:xfrm>
                            <a:off x="14589" y="8535"/>
                            <a:ext cx="6097" cy="366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9pt;margin-top:2.1pt;height:199.75pt;width:738.7pt;z-index:251659264;mso-width-relative:page;mso-height-relative:page;" coordorigin="5481,8305" coordsize="15205,4327" o:gfxdata="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">
                <o:lock v:ext="edit" aspectratio="f"/>
                <v:rect id="_x0000_s1026" o:spid="_x0000_s1026" o:spt="1" style="position:absolute;left:5481;top:8305;height:4327;width:6467;v-text-anchor:middle;" filled="f" stroked="t" coordsize="21600,21600" o:gfxdata="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DiL7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  <v:shape id="_x0000_s1026" o:spid="_x0000_s1026" o:spt="32" type="#_x0000_t32" style="position:absolute;left:11973;top:10496;flip:y;height:13;width:2596;" filled="f" stroked="t" coordsize="21600,21600" o:gfxdata="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kZbL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round" endarrow="open"/>
                  <v:imagedata o:title=""/>
                  <o:lock v:ext="edit" aspectratio="f"/>
                </v:shape>
                <v:rect id="矩形 4" o:spid="_x0000_s1026" o:spt="1" style="position:absolute;left:14589;top:8535;height:3668;width:6097;v-text-anchor:middle;" filled="f" stroked="t" coordsize="21600,21600" o:gfxdata="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S+QsvQAA&#10;ANo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</v:group>
            </w:pict>
          </mc:Fallback>
        </mc:AlternateContent>
      </w:r>
    </w:p>
    <w:tbl>
      <w:tblPr>
        <w:tblStyle w:val="5"/>
        <w:tblpPr w:leftFromText="180" w:rightFromText="180" w:vertAnchor="page" w:horzAnchor="page" w:tblpX="2743" w:tblpY="7893"/>
        <w:tblOverlap w:val="never"/>
        <w:tblW w:w="1405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7"/>
        <w:gridCol w:w="695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7107" w:type="dxa"/>
            <w:vAlign w:val="top"/>
          </w:tcPr>
          <w:p>
            <w:pPr>
              <w:pStyle w:val="6"/>
              <w:spacing w:before="1" w:line="206" w:lineRule="auto"/>
              <w:ind w:right="1609"/>
            </w:pPr>
            <w:r>
              <w:rPr>
                <w:spacing w:val="6"/>
              </w:rPr>
              <w:t>1.不属本中心职权范围的，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作出不予受理决定并告知向</w:t>
            </w:r>
            <w:bookmarkStart w:id="0" w:name="_GoBack"/>
            <w:bookmarkEnd w:id="0"/>
            <w:r>
              <w:rPr>
                <w:spacing w:val="2"/>
              </w:rPr>
              <w:t>有关机关申请。</w:t>
            </w:r>
          </w:p>
          <w:p>
            <w:pPr>
              <w:pStyle w:val="6"/>
              <w:spacing w:before="5" w:line="192" w:lineRule="auto"/>
              <w:ind w:right="1697"/>
              <w:jc w:val="both"/>
            </w:pPr>
            <w:r>
              <w:rPr>
                <w:rFonts w:ascii="宋体" w:hAnsi="宋体" w:eastAsia="宋体" w:cs="宋体"/>
                <w:spacing w:val="7"/>
              </w:rPr>
              <w:t>2.</w:t>
            </w:r>
            <w:r>
              <w:rPr>
                <w:spacing w:val="7"/>
              </w:rPr>
              <w:t>申请材料不全、不符合法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定形式的，一次性告知申请</w:t>
            </w:r>
            <w:r>
              <w:rPr>
                <w:spacing w:val="1"/>
              </w:rPr>
              <w:t>人补正的全部内容。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237" w:line="190" w:lineRule="auto"/>
              <w:ind w:left="1798" w:leftChars="856" w:firstLine="0" w:firstLineChars="0"/>
              <w:jc w:val="both"/>
              <w:rPr>
                <w:rFonts w:hint="eastAsia" w:eastAsia="黑体"/>
                <w:lang w:eastAsia="zh-CN"/>
              </w:rPr>
            </w:pPr>
            <w:r>
              <w:rPr>
                <w:spacing w:val="2"/>
              </w:rPr>
              <w:t>窗口人员受理，收验</w:t>
            </w:r>
            <w:r>
              <w:rPr>
                <w:rFonts w:hint="eastAsia"/>
                <w:spacing w:val="2"/>
                <w:lang w:eastAsia="zh-CN"/>
              </w:rPr>
              <w:t>申请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材料，材料符合要求，</w:t>
            </w:r>
            <w:r>
              <w:rPr>
                <w:rFonts w:hint="eastAsia"/>
                <w:spacing w:val="6"/>
                <w:lang w:eastAsia="zh-CN"/>
              </w:rPr>
              <w:t>审核登簿发证。</w:t>
            </w:r>
          </w:p>
          <w:p>
            <w:pPr>
              <w:pStyle w:val="6"/>
              <w:spacing w:before="1" w:line="222" w:lineRule="auto"/>
              <w:ind w:left="2937" w:firstLine="474" w:firstLineChars="100"/>
              <w:rPr>
                <w:spacing w:val="12"/>
              </w:rPr>
            </w:pPr>
          </w:p>
          <w:p>
            <w:pPr>
              <w:pStyle w:val="6"/>
              <w:spacing w:before="143" w:line="223" w:lineRule="auto"/>
              <w:ind w:firstLine="3318" w:firstLineChars="700"/>
            </w:pPr>
            <w:r>
              <w:rPr>
                <w:spacing w:val="12"/>
              </w:rPr>
              <w:t>(</w:t>
            </w:r>
            <w:r>
              <w:rPr>
                <w:rFonts w:hint="eastAsia"/>
                <w:spacing w:val="12"/>
                <w:lang w:eastAsia="zh-CN"/>
              </w:rPr>
              <w:t>即时办结</w:t>
            </w:r>
            <w:r>
              <w:rPr>
                <w:spacing w:val="12"/>
              </w:rPr>
              <w:t>)</w:t>
            </w:r>
          </w:p>
        </w:tc>
      </w:tr>
    </w:tbl>
    <w:p/>
    <w:p/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pStyle w:val="2"/>
        <w:spacing w:line="288" w:lineRule="auto"/>
      </w:pPr>
    </w:p>
    <w:p>
      <w:pPr>
        <w:pStyle w:val="2"/>
        <w:spacing w:line="288" w:lineRule="auto"/>
      </w:pPr>
    </w:p>
    <w:p>
      <w:pPr>
        <w:spacing w:line="607" w:lineRule="exact"/>
        <w:ind w:left="378"/>
        <w:rPr>
          <w:rFonts w:ascii="Times New Roman" w:hAnsi="Times New Roman" w:eastAsia="Times New Roman" w:cs="Times New Roman"/>
          <w:sz w:val="86"/>
          <w:szCs w:val="86"/>
        </w:rPr>
      </w:pPr>
    </w:p>
    <w:sectPr>
      <w:type w:val="continuous"/>
      <w:pgSz w:w="31681" w:h="22402"/>
      <w:pgMar w:top="400" w:right="812" w:bottom="0" w:left="2608" w:header="0" w:footer="0" w:gutter="0"/>
      <w:cols w:equalWidth="0" w:num="2">
        <w:col w:w="19224" w:space="100"/>
        <w:col w:w="893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3YjRmOTlkM2RlODQ1OGNiZjhkZmVjZTc3YzFmOTYifQ=="/>
  </w:docVars>
  <w:rsids>
    <w:rsidRoot w:val="00000000"/>
    <w:rsid w:val="06DF6C82"/>
    <w:rsid w:val="12C13A3A"/>
    <w:rsid w:val="12D47F8E"/>
    <w:rsid w:val="1B2C060A"/>
    <w:rsid w:val="1C9D4C35"/>
    <w:rsid w:val="22A353C0"/>
    <w:rsid w:val="26303540"/>
    <w:rsid w:val="32EF65C6"/>
    <w:rsid w:val="3AC427FF"/>
    <w:rsid w:val="4E1778FE"/>
    <w:rsid w:val="5D4B7C35"/>
    <w:rsid w:val="5F481CA4"/>
    <w:rsid w:val="5F842A99"/>
    <w:rsid w:val="622C3AA5"/>
    <w:rsid w:val="67F2282B"/>
    <w:rsid w:val="6F446832"/>
    <w:rsid w:val="756E6880"/>
    <w:rsid w:val="7ED857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黑体" w:hAnsi="黑体" w:eastAsia="黑体" w:cs="黑体"/>
      <w:sz w:val="45"/>
      <w:szCs w:val="4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2024-09-24T15:18:00Z</dcterms:created>
  <dc:creator>Kingsoft-PDF</dc:creator>
  <cp:lastModifiedBy>'ㅅ' 懵懵呀</cp:lastModifiedBy>
  <dcterms:modified xsi:type="dcterms:W3CDTF">2024-10-08T06:40:08Z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2024-09-24T15:18:28Z</vt:filetime>
  </property>
  <property fmtid="{D5CDD505-2E9C-101B-9397-08002B2CF9AE}" pid="4" name="UsrData">
    <vt:lpwstr>66f267c1e644f8001fbfb400wl</vt:lpwstr>
  </property>
  <property fmtid="{D5CDD505-2E9C-101B-9397-08002B2CF9AE}" pid="5" name="KSOProductBuildVer">
    <vt:lpwstr>2052-12.1.0.16120</vt:lpwstr>
  </property>
  <property fmtid="{D5CDD505-2E9C-101B-9397-08002B2CF9AE}" pid="6" name="ICV">
    <vt:lpwstr>CBDCD64B8CDC4419ABA691A350F37056_12</vt:lpwstr>
  </property>
</Properties>
</file>