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来宾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市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自然资源局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机关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党员活动室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建设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尺寸</w:t>
      </w:r>
    </w:p>
    <w:tbl>
      <w:tblPr>
        <w:tblStyle w:val="5"/>
        <w:tblW w:w="141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6540"/>
        <w:gridCol w:w="2088"/>
        <w:gridCol w:w="1764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6"/>
                <w:sz w:val="32"/>
                <w:szCs w:val="32"/>
                <w:vertAlign w:val="baseline"/>
                <w:lang w:eastAsia="zh-CN"/>
              </w:rPr>
              <w:t>位置</w:t>
            </w:r>
          </w:p>
        </w:tc>
        <w:tc>
          <w:tcPr>
            <w:tcW w:w="654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6"/>
                <w:sz w:val="32"/>
                <w:szCs w:val="32"/>
                <w:vertAlign w:val="baseline"/>
                <w:lang w:eastAsia="zh-CN"/>
              </w:rPr>
              <w:t>建设内容</w:t>
            </w:r>
          </w:p>
        </w:tc>
        <w:tc>
          <w:tcPr>
            <w:tcW w:w="2088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6"/>
                <w:sz w:val="32"/>
                <w:szCs w:val="32"/>
                <w:vertAlign w:val="baseline"/>
                <w:lang w:eastAsia="zh-CN"/>
              </w:rPr>
              <w:t>参考尺寸</w:t>
            </w:r>
          </w:p>
        </w:tc>
        <w:tc>
          <w:tcPr>
            <w:tcW w:w="1764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6"/>
                <w:sz w:val="32"/>
                <w:szCs w:val="32"/>
                <w:vertAlign w:val="baseline"/>
                <w:lang w:eastAsia="zh-CN"/>
              </w:rPr>
              <w:t>材质要求</w:t>
            </w:r>
          </w:p>
        </w:tc>
        <w:tc>
          <w:tcPr>
            <w:tcW w:w="1644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6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0" w:hRule="atLeast"/>
        </w:trPr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6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6"/>
                <w:sz w:val="28"/>
                <w:szCs w:val="28"/>
                <w:lang w:eastAsia="zh-CN"/>
              </w:rPr>
              <w:t>机关大楼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6"/>
                <w:sz w:val="28"/>
                <w:szCs w:val="28"/>
                <w:lang w:val="en-US" w:eastAsia="zh-CN"/>
              </w:rPr>
              <w:t>14楼党员活动室</w:t>
            </w:r>
          </w:p>
        </w:tc>
        <w:tc>
          <w:tcPr>
            <w:tcW w:w="6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6"/>
                <w:sz w:val="28"/>
                <w:szCs w:val="28"/>
              </w:rPr>
              <w:t>党旗(一般规格144cmx96cm或旗面长宽之比为3:2)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6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6"/>
                <w:sz w:val="28"/>
                <w:szCs w:val="28"/>
              </w:rPr>
              <w:t>入党誓词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6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6"/>
                <w:sz w:val="28"/>
                <w:szCs w:val="28"/>
              </w:rPr>
              <w:t>党员的权利和义务;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6"/>
                <w:sz w:val="28"/>
                <w:szCs w:val="28"/>
              </w:rPr>
              <w:t>党内有关制度(如三会一课制度、民主评议党员制度、党员学习制度、发展党员制度、党务公开制度、党费收缴制度、党内关怀帮扶制度等);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6"/>
                <w:sz w:val="28"/>
                <w:szCs w:val="28"/>
              </w:rPr>
              <w:t>基层党组织架构图;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6"/>
                <w:sz w:val="28"/>
                <w:szCs w:val="28"/>
              </w:rPr>
              <w:t>党员活动特色内容;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6"/>
                <w:sz w:val="28"/>
                <w:szCs w:val="28"/>
              </w:rPr>
              <w:t>党建工作名言警句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6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6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6"/>
                <w:sz w:val="28"/>
                <w:szCs w:val="28"/>
                <w:lang w:eastAsia="zh-CN"/>
              </w:rPr>
              <w:t>门牌标志、书架等。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6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6"/>
                <w:sz w:val="28"/>
                <w:szCs w:val="28"/>
                <w:vertAlign w:val="baseline"/>
              </w:rPr>
              <w:t>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6"/>
                <w:sz w:val="28"/>
                <w:szCs w:val="28"/>
                <w:vertAlign w:val="baseline"/>
                <w:lang w:val="en-US" w:eastAsia="zh-CN"/>
              </w:rPr>
              <w:t>80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6"/>
                <w:sz w:val="28"/>
                <w:szCs w:val="28"/>
                <w:vertAlign w:val="baseline"/>
              </w:rPr>
              <w:t>平米，共5面墙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6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根据服务内容确定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6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6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6"/>
                <w:sz w:val="28"/>
                <w:szCs w:val="28"/>
                <w:lang w:eastAsia="zh-CN"/>
              </w:rPr>
              <w:t>机关大楼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6"/>
                <w:sz w:val="28"/>
                <w:szCs w:val="28"/>
                <w:lang w:val="en-US" w:eastAsia="zh-CN"/>
              </w:rPr>
              <w:t>14走廊两边墙面</w:t>
            </w:r>
          </w:p>
        </w:tc>
        <w:tc>
          <w:tcPr>
            <w:tcW w:w="6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6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6"/>
                <w:sz w:val="28"/>
                <w:szCs w:val="28"/>
                <w:lang w:eastAsia="zh-CN"/>
              </w:rPr>
              <w:t>党建文化宣传标语，习近平总书记对自然资源工作重要讲话和批示指示精神等标语上墙。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6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走廊长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30米，两边墙面高2.8米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6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PVC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6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备注：1.以上所有项目保修为一年（从完工之日开始计算）。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20" w:leftChars="457" w:hanging="260" w:hangingChars="93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以上项目包括消防、物业、人工、材料、税金所有费用总和，总控制价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3万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元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（叁万元整）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，业主不再负担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其他一切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8825865" cy="3978275"/>
            <wp:effectExtent l="0" t="0" r="13335" b="14605"/>
            <wp:docPr id="2" name="图片 2" descr="微信图片_20231130190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113019055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25865" cy="397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机关大楼14楼党员活动室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现状图1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8825865" cy="3978275"/>
            <wp:effectExtent l="0" t="0" r="13335" b="14605"/>
            <wp:docPr id="3" name="图片 3" descr="微信图片_20231130190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113019055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5865" cy="397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机关大楼14楼党员活动室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现状图2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8825865" cy="3978275"/>
            <wp:effectExtent l="0" t="0" r="13335" b="14605"/>
            <wp:docPr id="4" name="图片 4" descr="微信图片_20231130190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311301905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25865" cy="397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机关大楼14楼党员活动室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现状图3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8825865" cy="3978275"/>
            <wp:effectExtent l="0" t="0" r="13335" b="14605"/>
            <wp:docPr id="5" name="图片 5" descr="微信图片_20231130190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311301905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5865" cy="397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机关大楼14楼党员活动室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现状图4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8825865" cy="3978275"/>
            <wp:effectExtent l="0" t="0" r="13335" b="14605"/>
            <wp:docPr id="6" name="图片 6" descr="微信图片_20231130190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3113019060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25865" cy="397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机关大楼14楼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党建文化走廊现状图1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8825865" cy="3978275"/>
            <wp:effectExtent l="0" t="0" r="13335" b="14605"/>
            <wp:docPr id="7" name="图片 7" descr="微信图片_20231130190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3113019060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25865" cy="397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机关大楼14楼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党建文化走廊现状图2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7D0562"/>
    <w:multiLevelType w:val="singleLevel"/>
    <w:tmpl w:val="C57D056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4C0A1F03"/>
    <w:multiLevelType w:val="singleLevel"/>
    <w:tmpl w:val="4C0A1F0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jMTgyNjAxNmQ4NmM5NzA5ZDRhNGIwMmZiMThhNTMifQ=="/>
  </w:docVars>
  <w:rsids>
    <w:rsidRoot w:val="00000000"/>
    <w:rsid w:val="006E2DA7"/>
    <w:rsid w:val="03AA7DC4"/>
    <w:rsid w:val="04333FF8"/>
    <w:rsid w:val="050006EA"/>
    <w:rsid w:val="05A01219"/>
    <w:rsid w:val="06A42F8B"/>
    <w:rsid w:val="0966277A"/>
    <w:rsid w:val="0B640F3B"/>
    <w:rsid w:val="0C833643"/>
    <w:rsid w:val="0D7403DE"/>
    <w:rsid w:val="0FA1275E"/>
    <w:rsid w:val="10A02A15"/>
    <w:rsid w:val="10CF50A9"/>
    <w:rsid w:val="1209283C"/>
    <w:rsid w:val="12C14EC5"/>
    <w:rsid w:val="144D6A10"/>
    <w:rsid w:val="163D2E81"/>
    <w:rsid w:val="16BC7E7D"/>
    <w:rsid w:val="17CC40F0"/>
    <w:rsid w:val="199C5D44"/>
    <w:rsid w:val="1B852F33"/>
    <w:rsid w:val="1BE55780"/>
    <w:rsid w:val="1C365FDC"/>
    <w:rsid w:val="1EAA4A5F"/>
    <w:rsid w:val="1EF26B32"/>
    <w:rsid w:val="1FE3647B"/>
    <w:rsid w:val="20E56222"/>
    <w:rsid w:val="21F75A99"/>
    <w:rsid w:val="23EF0A30"/>
    <w:rsid w:val="2BF13CCD"/>
    <w:rsid w:val="2C6170A5"/>
    <w:rsid w:val="2D6F134E"/>
    <w:rsid w:val="2E1A575D"/>
    <w:rsid w:val="2E3B25BF"/>
    <w:rsid w:val="2F397E65"/>
    <w:rsid w:val="30D37E45"/>
    <w:rsid w:val="310B5831"/>
    <w:rsid w:val="31145745"/>
    <w:rsid w:val="31DB5204"/>
    <w:rsid w:val="321E1594"/>
    <w:rsid w:val="326A47D9"/>
    <w:rsid w:val="32987598"/>
    <w:rsid w:val="32E14A9C"/>
    <w:rsid w:val="344A01C8"/>
    <w:rsid w:val="34EA2B8C"/>
    <w:rsid w:val="358F7EF7"/>
    <w:rsid w:val="35DC060F"/>
    <w:rsid w:val="37377380"/>
    <w:rsid w:val="374B4BD9"/>
    <w:rsid w:val="379F4F25"/>
    <w:rsid w:val="38AD5420"/>
    <w:rsid w:val="39237490"/>
    <w:rsid w:val="397F6DBC"/>
    <w:rsid w:val="3CEA6C43"/>
    <w:rsid w:val="3EE22002"/>
    <w:rsid w:val="3F915F33"/>
    <w:rsid w:val="466F1F67"/>
    <w:rsid w:val="469F45FA"/>
    <w:rsid w:val="46C91677"/>
    <w:rsid w:val="4768142A"/>
    <w:rsid w:val="480C3F11"/>
    <w:rsid w:val="4BE156B5"/>
    <w:rsid w:val="4E7E71EB"/>
    <w:rsid w:val="4FD73056"/>
    <w:rsid w:val="517C47AD"/>
    <w:rsid w:val="52F91536"/>
    <w:rsid w:val="5382152B"/>
    <w:rsid w:val="54D20290"/>
    <w:rsid w:val="54F40207"/>
    <w:rsid w:val="55652EB2"/>
    <w:rsid w:val="563E5D9D"/>
    <w:rsid w:val="56446F6C"/>
    <w:rsid w:val="587D49B7"/>
    <w:rsid w:val="589E7F4D"/>
    <w:rsid w:val="59486D73"/>
    <w:rsid w:val="5BDB364D"/>
    <w:rsid w:val="5C0827EA"/>
    <w:rsid w:val="5C6A7000"/>
    <w:rsid w:val="5D7F57B9"/>
    <w:rsid w:val="5F334021"/>
    <w:rsid w:val="5FFE018B"/>
    <w:rsid w:val="60C018E5"/>
    <w:rsid w:val="61671D60"/>
    <w:rsid w:val="61834DEC"/>
    <w:rsid w:val="62540319"/>
    <w:rsid w:val="633B5253"/>
    <w:rsid w:val="63936E3D"/>
    <w:rsid w:val="639D7069"/>
    <w:rsid w:val="64D2036D"/>
    <w:rsid w:val="68DB550E"/>
    <w:rsid w:val="6A3F1ACC"/>
    <w:rsid w:val="6C437A1F"/>
    <w:rsid w:val="6D0D1D19"/>
    <w:rsid w:val="6D5D0367"/>
    <w:rsid w:val="6DF57072"/>
    <w:rsid w:val="700F1F41"/>
    <w:rsid w:val="70441BEA"/>
    <w:rsid w:val="710870BC"/>
    <w:rsid w:val="730B69EF"/>
    <w:rsid w:val="73247AB1"/>
    <w:rsid w:val="73B01345"/>
    <w:rsid w:val="75F47C0F"/>
    <w:rsid w:val="77170059"/>
    <w:rsid w:val="774921DC"/>
    <w:rsid w:val="77FE6B23"/>
    <w:rsid w:val="78811502"/>
    <w:rsid w:val="7A94551C"/>
    <w:rsid w:val="7A9814B1"/>
    <w:rsid w:val="7BA75723"/>
    <w:rsid w:val="7E3E411D"/>
    <w:rsid w:val="7F54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2023-04-13T03:13:00Z</dcterms:created>
  <dc:creator>Administrator</dc:creator>
  <cp:lastModifiedBy>大头</cp:lastModifiedBy>
  <dcterms:modified xsi:type="dcterms:W3CDTF">2023-12-01T01:43:32Z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DA5B295D3F6F4311949E28A35395DDE2_12</vt:lpwstr>
  </property>
</Properties>
</file>