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33F1F">
      <w:pPr>
        <w:spacing w:line="56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2"/>
        <w:tblW w:w="92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666"/>
        <w:gridCol w:w="3084"/>
        <w:gridCol w:w="880"/>
      </w:tblGrid>
      <w:tr w14:paraId="55367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1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7E0D864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z w:val="44"/>
                <w:szCs w:val="44"/>
              </w:rPr>
              <w:t>广西工程系列自然资源行业职称申报材料清单</w:t>
            </w:r>
          </w:p>
        </w:tc>
      </w:tr>
      <w:tr w14:paraId="302F1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33F7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材料类型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9C35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材料内容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ADB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材料要求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C92D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451A6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210D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基本通用条件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5FB9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1.学历学位证书材料                                                   </w:t>
            </w:r>
          </w:p>
          <w:p w14:paraId="372BFF1F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2.下一级职称证书                                                    </w:t>
            </w:r>
          </w:p>
          <w:p w14:paraId="531BF56B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3.人社部门继续教育材料                                        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4986">
            <w:pPr>
              <w:widowControl/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系统可以共享获取的不需提供</w:t>
            </w:r>
          </w:p>
          <w:p w14:paraId="51B769FB">
            <w:pPr>
              <w:widowControl/>
              <w:spacing w:line="400" w:lineRule="exact"/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资历年限按满计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AA04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14:paraId="4175E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2C5D0C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直接申报、无职称申报人员应提供材料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D20C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1.公务员登记表、干部调动通知（国家机关流动到企事业单位人员提供）</w:t>
            </w:r>
          </w:p>
          <w:p w14:paraId="6C3D9473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2.企业劳动合同</w:t>
            </w:r>
          </w:p>
          <w:p w14:paraId="15CAA2D6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3.学历学位证书等能证明符合申报学历、资历条件的相关材料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B9EEB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A651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14:paraId="64D68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C302A6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破格申报人员应提供材料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D120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1.破格申报专业技术资格审批表</w:t>
            </w:r>
          </w:p>
          <w:p w14:paraId="360A7C88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2.学历以及资历的证明材料</w:t>
            </w:r>
          </w:p>
          <w:p w14:paraId="62A3DC2E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3.符合破格条件的成果证明材料等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5B48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09FB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14:paraId="67008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318F1E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身份证号码非正常升位（变动）/不同身份证号码关联应提供材料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CB77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户籍管理部门关于两个身份证号码属于同一人证明材料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1AAFC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AEE1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 w14:paraId="1060B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49D14E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专业技术工作经历、业绩</w:t>
            </w:r>
          </w:p>
          <w:p w14:paraId="2CB9ECBB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成果材料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32EE4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按评审条件要求准备相应辅助证明材料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DD21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D0BED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 w14:paraId="413D4792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  <w:tr w14:paraId="08694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894C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论文、著作</w:t>
            </w:r>
          </w:p>
          <w:p w14:paraId="35893E64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344D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按评审条件要求准备相应辅助证明材料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2D92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刊物封面、目录、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C457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 w14:paraId="45CF05BE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</w:tbl>
    <w:p w14:paraId="0D875A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TIyODFiM2I0MGE1MTlmZTFjNGE0YzA3YWJjMDUifQ=="/>
  </w:docVars>
  <w:rsids>
    <w:rsidRoot w:val="5FDC0460"/>
    <w:rsid w:val="16D91500"/>
    <w:rsid w:val="1D070994"/>
    <w:rsid w:val="367B2B3C"/>
    <w:rsid w:val="5FD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536</Characters>
  <Lines>0</Lines>
  <Paragraphs>0</Paragraphs>
  <TotalTime>0</TotalTime>
  <ScaleCrop>false</ScaleCrop>
  <LinksUpToDate>false</LinksUpToDate>
  <CharactersWithSpaces>680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2024-07-26T03:38:00Z</dcterms:created>
  <dc:creator>张园</dc:creator>
  <cp:lastModifiedBy>张园</cp:lastModifiedBy>
  <dcterms:modified xsi:type="dcterms:W3CDTF">2025-07-25T08:43:57Z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7A5E849553D643319FE4C754879B60F8_11</vt:lpwstr>
  </property>
  <property fmtid="{D5CDD505-2E9C-101B-9397-08002B2CF9AE}" pid="4" name="KSOTemplateDocerSaveRecord">
    <vt:lpwstr>eyJoZGlkIjoiOTFiMTIyODFiM2I0MGE1MTlmZTFjNGE0YzA3YWJjMDUiLCJ1c2VySWQiOiI0NTQyMTcxNjQifQ==</vt:lpwstr>
  </property>
</Properties>
</file>